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FD7" w:rsidRPr="00EC29A4" w:rsidRDefault="000E109A" w:rsidP="00E83B84">
      <w:pPr>
        <w:bidi/>
        <w:jc w:val="center"/>
        <w:rPr>
          <w:b/>
          <w:bCs/>
          <w:sz w:val="32"/>
          <w:lang w:bidi="fa-IR"/>
        </w:rPr>
      </w:pPr>
      <w:r>
        <w:rPr>
          <w:rFonts w:cs="B Titr" w:hint="cs"/>
          <w:sz w:val="28"/>
          <w:szCs w:val="28"/>
          <w:rtl/>
        </w:rPr>
        <w:t>معیارهای انتخاب گزینه‌</w:t>
      </w:r>
      <w:bookmarkStart w:id="0" w:name="_GoBack"/>
      <w:bookmarkEnd w:id="0"/>
      <w:r>
        <w:rPr>
          <w:rFonts w:cs="B Titr" w:hint="cs"/>
          <w:sz w:val="28"/>
          <w:szCs w:val="28"/>
          <w:rtl/>
        </w:rPr>
        <w:t>های بهینه پل در مطالعات راهسازی از منظر پدافند غیرعامل</w:t>
      </w:r>
    </w:p>
    <w:p w:rsidR="009B5FD7" w:rsidRDefault="009B5FD7">
      <w:pPr>
        <w:pStyle w:val="BodyText2"/>
        <w:rPr>
          <w:rFonts w:hint="cs"/>
          <w:sz w:val="28"/>
          <w:rtl/>
          <w:lang w:bidi="fa-IR"/>
        </w:rPr>
      </w:pPr>
    </w:p>
    <w:p w:rsidR="009B5FD7" w:rsidRDefault="009B5FD7">
      <w:pPr>
        <w:pStyle w:val="BodyText2"/>
        <w:rPr>
          <w:sz w:val="28"/>
        </w:rPr>
      </w:pPr>
    </w:p>
    <w:p w:rsidR="009B5FD7" w:rsidRPr="00EC29A4" w:rsidRDefault="000E109A" w:rsidP="000E3978">
      <w:pPr>
        <w:bidi/>
        <w:spacing w:line="400" w:lineRule="exact"/>
        <w:jc w:val="center"/>
        <w:rPr>
          <w:rFonts w:cs="B Nazanin"/>
          <w:b/>
          <w:bCs/>
          <w:szCs w:val="28"/>
          <w:rtl/>
          <w:lang w:bidi="fa-IR"/>
        </w:rPr>
      </w:pPr>
      <w:r>
        <w:rPr>
          <w:rFonts w:cs="B Zar" w:hint="cs"/>
          <w:b/>
          <w:bCs/>
          <w:sz w:val="28"/>
          <w:szCs w:val="28"/>
          <w:rtl/>
          <w:lang w:val="en-GB" w:bidi="fa-IR"/>
        </w:rPr>
        <w:t>کیوان جهانخواه</w:t>
      </w:r>
      <w:r w:rsidR="00AE351B" w:rsidRPr="00AE351B">
        <w:rPr>
          <w:rFonts w:cs="B Zar" w:hint="cs"/>
          <w:b/>
          <w:bCs/>
          <w:sz w:val="28"/>
          <w:szCs w:val="28"/>
          <w:vertAlign w:val="superscript"/>
          <w:rtl/>
          <w:lang w:val="en-GB" w:bidi="fa-IR"/>
        </w:rPr>
        <w:t>1</w:t>
      </w:r>
      <w:r w:rsidR="000E3978">
        <w:rPr>
          <w:rFonts w:cs="B Zar" w:hint="cs"/>
          <w:b/>
          <w:bCs/>
          <w:sz w:val="28"/>
          <w:szCs w:val="28"/>
          <w:vertAlign w:val="superscript"/>
          <w:rtl/>
          <w:lang w:val="en-GB" w:bidi="fa-IR"/>
        </w:rPr>
        <w:t xml:space="preserve"> </w:t>
      </w:r>
      <w:r w:rsidR="00AE351B">
        <w:rPr>
          <w:rFonts w:cs="B Zar" w:hint="cs"/>
          <w:b/>
          <w:bCs/>
          <w:sz w:val="28"/>
          <w:szCs w:val="28"/>
          <w:rtl/>
          <w:lang w:val="en-GB" w:bidi="fa-IR"/>
        </w:rPr>
        <w:t>،</w:t>
      </w:r>
      <w:r w:rsidR="009B5FD7" w:rsidRPr="008540DF">
        <w:rPr>
          <w:rFonts w:cs="B Zar"/>
          <w:b/>
          <w:bCs/>
          <w:sz w:val="28"/>
          <w:szCs w:val="28"/>
          <w:rtl/>
          <w:lang w:val="en-GB" w:bidi="fa-IR"/>
        </w:rPr>
        <w:t xml:space="preserve"> </w:t>
      </w:r>
      <w:r>
        <w:rPr>
          <w:rFonts w:cs="B Zar" w:hint="cs"/>
          <w:b/>
          <w:bCs/>
          <w:sz w:val="28"/>
          <w:szCs w:val="28"/>
          <w:rtl/>
          <w:lang w:val="en-GB" w:bidi="fa-IR"/>
        </w:rPr>
        <w:t>محمد جواهری</w:t>
      </w:r>
      <w:r w:rsidR="000E3978">
        <w:rPr>
          <w:rFonts w:cs="B Zar" w:hint="cs"/>
          <w:b/>
          <w:bCs/>
          <w:sz w:val="28"/>
          <w:szCs w:val="28"/>
          <w:vertAlign w:val="superscript"/>
          <w:rtl/>
          <w:lang w:val="en-GB" w:bidi="fa-IR"/>
        </w:rPr>
        <w:t>1</w:t>
      </w:r>
    </w:p>
    <w:p w:rsidR="000E3978" w:rsidRPr="00961A0E" w:rsidRDefault="000E3978" w:rsidP="000E3978">
      <w:pPr>
        <w:bidi/>
        <w:spacing w:before="60" w:line="400" w:lineRule="exact"/>
        <w:jc w:val="center"/>
        <w:rPr>
          <w:rFonts w:cs="B Nazanin"/>
          <w:b/>
          <w:bCs/>
          <w:sz w:val="20"/>
          <w:szCs w:val="20"/>
          <w:rtl/>
          <w:lang w:val="en-GB" w:bidi="fa-IR"/>
        </w:rPr>
      </w:pPr>
      <w:r>
        <w:rPr>
          <w:rFonts w:cs="B Zar" w:hint="cs"/>
          <w:b/>
          <w:bCs/>
          <w:rtl/>
          <w:lang w:val="en-GB" w:bidi="fa-IR"/>
        </w:rPr>
        <w:t>1</w:t>
      </w:r>
      <w:r>
        <w:rPr>
          <w:rFonts w:cs="B Zar"/>
          <w:b/>
          <w:bCs/>
          <w:rtl/>
          <w:lang w:val="en-GB" w:bidi="fa-IR"/>
        </w:rPr>
        <w:t>-</w:t>
      </w:r>
      <w:r>
        <w:rPr>
          <w:rFonts w:cs="B Zar" w:hint="cs"/>
          <w:b/>
          <w:bCs/>
          <w:rtl/>
          <w:lang w:val="en-GB" w:bidi="fa-IR"/>
        </w:rPr>
        <w:t xml:space="preserve"> کارشناس</w:t>
      </w:r>
      <w:r>
        <w:rPr>
          <w:rFonts w:cs="B Zar" w:hint="cs"/>
          <w:b/>
          <w:bCs/>
          <w:rtl/>
          <w:lang w:val="en-GB" w:bidi="fa-IR"/>
        </w:rPr>
        <w:t>ان</w:t>
      </w:r>
      <w:r>
        <w:rPr>
          <w:rFonts w:cs="B Zar" w:hint="cs"/>
          <w:b/>
          <w:bCs/>
          <w:rtl/>
          <w:lang w:val="en-GB" w:bidi="fa-IR"/>
        </w:rPr>
        <w:t xml:space="preserve"> مطالعات پدافند</w:t>
      </w:r>
      <w:r>
        <w:rPr>
          <w:rFonts w:cs="B Zar"/>
          <w:b/>
          <w:bCs/>
          <w:lang w:val="en-GB" w:bidi="fa-IR"/>
        </w:rPr>
        <w:t xml:space="preserve"> </w:t>
      </w:r>
      <w:r>
        <w:rPr>
          <w:rFonts w:cs="B Zar" w:hint="cs"/>
          <w:b/>
          <w:bCs/>
          <w:rtl/>
          <w:lang w:val="en-GB" w:bidi="fa-IR"/>
        </w:rPr>
        <w:t>غیرعامل مهندسان مشاور پارس‌چگالش</w:t>
      </w:r>
    </w:p>
    <w:p w:rsidR="009B5FD7" w:rsidRPr="00961A0E" w:rsidRDefault="009B5FD7" w:rsidP="000E109A">
      <w:pPr>
        <w:bidi/>
        <w:spacing w:before="60" w:line="400" w:lineRule="exact"/>
        <w:jc w:val="center"/>
        <w:rPr>
          <w:rFonts w:cs="B Nazanin"/>
          <w:b/>
          <w:bCs/>
          <w:sz w:val="20"/>
          <w:szCs w:val="20"/>
          <w:rtl/>
          <w:lang w:val="en-GB" w:bidi="fa-IR"/>
        </w:rPr>
      </w:pPr>
    </w:p>
    <w:p w:rsidR="009B5FD7" w:rsidRDefault="000E3978" w:rsidP="000E3978">
      <w:pPr>
        <w:bidi/>
        <w:jc w:val="center"/>
        <w:rPr>
          <w:rFonts w:cs="B Nazanin"/>
          <w:sz w:val="20"/>
          <w:szCs w:val="20"/>
        </w:rPr>
      </w:pPr>
      <w:r w:rsidRPr="000E3978">
        <w:rPr>
          <w:rFonts w:cs="B Nazanin"/>
          <w:sz w:val="20"/>
          <w:szCs w:val="20"/>
        </w:rPr>
        <w:t>Skh_jahankhah@yahoo.com</w:t>
      </w:r>
    </w:p>
    <w:p w:rsidR="000E3978" w:rsidRDefault="000E3978" w:rsidP="000E3978">
      <w:pPr>
        <w:bidi/>
        <w:jc w:val="center"/>
        <w:rPr>
          <w:sz w:val="22"/>
          <w:szCs w:val="22"/>
        </w:rPr>
      </w:pPr>
    </w:p>
    <w:p w:rsidR="009B5FD7" w:rsidRPr="003F6A9D" w:rsidRDefault="009B5FD7" w:rsidP="00AD334D">
      <w:pPr>
        <w:pStyle w:val="Heading1"/>
        <w:rPr>
          <w:rFonts w:cs="B Titr"/>
          <w:sz w:val="20"/>
          <w:szCs w:val="20"/>
        </w:rPr>
      </w:pPr>
      <w:r w:rsidRPr="003F6A9D">
        <w:rPr>
          <w:rFonts w:cs="B Titr"/>
          <w:sz w:val="20"/>
          <w:szCs w:val="20"/>
          <w:rtl/>
        </w:rPr>
        <w:t>خلاصه</w:t>
      </w:r>
    </w:p>
    <w:p w:rsidR="009B5FD7" w:rsidRPr="00FA29F2" w:rsidRDefault="000E3978" w:rsidP="00545F41">
      <w:pPr>
        <w:pStyle w:val="BlockText"/>
        <w:bidi/>
        <w:rPr>
          <w:rFonts w:cs="B Zar" w:hint="cs"/>
          <w:szCs w:val="18"/>
          <w:rtl/>
        </w:rPr>
      </w:pPr>
      <w:r>
        <w:rPr>
          <w:rFonts w:cs="B Zar" w:hint="cs"/>
          <w:szCs w:val="18"/>
          <w:rtl/>
        </w:rPr>
        <w:t>پل‌ها که با هدف‌های هدایت آب‌های سطحی، عبور از دره‌های عمیق و یا ایجاد تقاطع‌های غیرهمسطح در مسیرهای جاده‌ای ساخته می‌شوند، یکی از نقاط آسیب‌پذیر راه‌ها به شمار می‌روند. از آن‌جاکه عدم ساخت پل‌های بزرگ و ویژه در راه</w:t>
      </w:r>
      <w:r w:rsidRPr="00FA29F2">
        <w:rPr>
          <w:rFonts w:cs="B Zar" w:hint="cs"/>
          <w:szCs w:val="18"/>
          <w:rtl/>
        </w:rPr>
        <w:t xml:space="preserve">‌های شریانی </w:t>
      </w:r>
      <w:r w:rsidR="00FA29F2">
        <w:rPr>
          <w:rFonts w:cs="B Zar" w:hint="cs"/>
          <w:szCs w:val="18"/>
          <w:rtl/>
        </w:rPr>
        <w:t xml:space="preserve">و حیاتی در بسیاری از موارد غیرممکن است، ضروری است تا با ساخت مناسب‌ترین گزینه از لحاظ جنس، نوع سازه، ابعاد دهانه و غیره آسیب‌پذیری پل و بالتبع مسیر میزبان را تا حد امکان کاهش داد. از </w:t>
      </w:r>
      <w:r w:rsidR="00545F41">
        <w:rPr>
          <w:rFonts w:cs="B Zar" w:hint="cs"/>
          <w:szCs w:val="18"/>
          <w:rtl/>
        </w:rPr>
        <w:t>این‌</w:t>
      </w:r>
      <w:r w:rsidR="00FA29F2">
        <w:rPr>
          <w:rFonts w:cs="B Zar" w:hint="cs"/>
          <w:szCs w:val="18"/>
          <w:rtl/>
        </w:rPr>
        <w:t xml:space="preserve">رو، در این مطالعه سعی بر آن است تا معیارهای کاهش آسیب‌پذیری پل‌ها در برابر تهدیدات متصور و در نتیجه بهترین عملکرد آن‌ها در شرایط بحران معرفی گردد. هدف قرارگرفتن پل‌ها به‌خصوص در تهدیدات سخت هواپایه، همواره یکی از برنامه‌های جنگ‌های مدرن جهت تحمیل خسارت، انسداد مسیرهای مهم، جلوگیری از عملکرد لجستیکی مسیرها در شرایط بحران، قطع ارتباط نیروهای نظامی، </w:t>
      </w:r>
      <w:r w:rsidR="00545F41">
        <w:rPr>
          <w:rFonts w:cs="B Zar" w:hint="cs"/>
          <w:szCs w:val="18"/>
          <w:rtl/>
        </w:rPr>
        <w:t>قطع ارتباط مراکز مهم صنعتی، جمعیتی و غیره می‌باشد که با توجه به شناسایی راحت آن‌ها با توجه به امکانات موجود نیاز است تا در انتخاب گزینه و طراحی پل‌های مهم به مسائل و ملاحظات پدافند غیرعامل توجه ویژه‌ای نمود.</w:t>
      </w:r>
    </w:p>
    <w:p w:rsidR="009B5FD7" w:rsidRPr="00BE7253" w:rsidRDefault="009B5FD7" w:rsidP="00545F41">
      <w:pPr>
        <w:pStyle w:val="BlockText"/>
        <w:bidi/>
        <w:rPr>
          <w:rFonts w:cs="B Zar"/>
          <w:b/>
          <w:bCs/>
          <w:szCs w:val="18"/>
          <w:lang w:val="en-GB" w:bidi="fa-IR"/>
        </w:rPr>
      </w:pPr>
      <w:bookmarkStart w:id="1" w:name="OLE_LINK1"/>
      <w:bookmarkStart w:id="2" w:name="OLE_LINK2"/>
      <w:r w:rsidRPr="00BE7253">
        <w:rPr>
          <w:rFonts w:cs="B Zar"/>
          <w:b/>
          <w:bCs/>
          <w:szCs w:val="18"/>
          <w:rtl/>
          <w:lang w:val="en-GB" w:bidi="fa-IR"/>
        </w:rPr>
        <w:t xml:space="preserve">کلمات کليدي: </w:t>
      </w:r>
      <w:r w:rsidR="00545F41">
        <w:rPr>
          <w:rFonts w:cs="B Zar" w:hint="cs"/>
          <w:b/>
          <w:bCs/>
          <w:szCs w:val="18"/>
          <w:rtl/>
          <w:lang w:val="en-GB" w:bidi="fa-IR"/>
        </w:rPr>
        <w:t>پل، آسیب‌پذیری، تهدید، پدافند غیرعامل</w:t>
      </w:r>
    </w:p>
    <w:bookmarkEnd w:id="1"/>
    <w:bookmarkEnd w:id="2"/>
    <w:p w:rsidR="009B5FD7" w:rsidRPr="00B21324" w:rsidRDefault="009B5FD7" w:rsidP="00B21324">
      <w:pPr>
        <w:bidi/>
        <w:ind w:left="567" w:right="567"/>
        <w:rPr>
          <w:rFonts w:cs="B Zar"/>
          <w:b/>
          <w:bCs/>
          <w:sz w:val="18"/>
          <w:szCs w:val="18"/>
        </w:rPr>
      </w:pPr>
    </w:p>
    <w:sectPr w:rsidR="009B5FD7" w:rsidRPr="00B21324" w:rsidSect="00841244">
      <w:headerReference w:type="default" r:id="rId7"/>
      <w:footerReference w:type="default" r:id="rId8"/>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D45" w:rsidRDefault="00144D45">
      <w:r>
        <w:separator/>
      </w:r>
    </w:p>
  </w:endnote>
  <w:endnote w:type="continuationSeparator" w:id="0">
    <w:p w:rsidR="00144D45" w:rsidRDefault="0014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PT.Mitra">
    <w:altName w:val="Symbol"/>
    <w:charset w:val="02"/>
    <w:family w:val="auto"/>
    <w:pitch w:val="variable"/>
    <w:sig w:usb0="00000000" w:usb1="10000000" w:usb2="00000000" w:usb3="00000000" w:csb0="80000000" w:csb1="00000000"/>
  </w:font>
  <w:font w:name="Mitra">
    <w:altName w:val="Courier New"/>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212134" w:rsidRDefault="009B3126"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545F41">
      <w:rPr>
        <w:rStyle w:val="PageNumber"/>
        <w:rFonts w:ascii="IPT.Mitra" w:hAnsi="IPT.Mitra" w:cs="Mitra"/>
        <w:noProof/>
        <w:rtl/>
      </w:rPr>
      <w:t>1</w:t>
    </w:r>
    <w:r w:rsidRPr="00212134">
      <w:rPr>
        <w:rStyle w:val="PageNumber"/>
        <w:rFonts w:ascii="IPT.Mitra" w:hAnsi="IPT.Mitra" w:cs="Mitra"/>
      </w:rPr>
      <w:fldChar w:fldCharType="end"/>
    </w:r>
  </w:p>
  <w:p w:rsidR="009B5FD7" w:rsidRDefault="009B5F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D45" w:rsidRDefault="00144D45">
      <w:r>
        <w:separator/>
      </w:r>
    </w:p>
  </w:footnote>
  <w:footnote w:type="continuationSeparator" w:id="0">
    <w:p w:rsidR="00144D45" w:rsidRDefault="00144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D67D64" w:rsidRDefault="005F0D8B" w:rsidP="005F0D8B">
    <w:pPr>
      <w:pStyle w:val="Header"/>
      <w:jc w:val="center"/>
      <w:rPr>
        <w:rFonts w:cs="B Nazanin"/>
        <w:b/>
        <w:bCs/>
        <w:sz w:val="20"/>
        <w:szCs w:val="20"/>
        <w:rtl/>
      </w:rPr>
    </w:pPr>
    <w:r w:rsidRPr="00D67D64">
      <w:rPr>
        <w:rFonts w:cs="B Nazanin"/>
        <w:b/>
        <w:bCs/>
        <w:noProof/>
        <w:sz w:val="20"/>
        <w:szCs w:val="20"/>
        <w:rtl/>
      </w:rPr>
      <w:drawing>
        <wp:anchor distT="0" distB="0" distL="114300" distR="114300" simplePos="0" relativeHeight="251659264" behindDoc="0" locked="0" layoutInCell="1" allowOverlap="1" wp14:anchorId="699C7377" wp14:editId="32068821">
          <wp:simplePos x="0" y="0"/>
          <wp:positionH relativeFrom="margin">
            <wp:posOffset>5360670</wp:posOffset>
          </wp:positionH>
          <wp:positionV relativeFrom="paragraph">
            <wp:posOffset>-345440</wp:posOffset>
          </wp:positionV>
          <wp:extent cx="628650" cy="575945"/>
          <wp:effectExtent l="0" t="0" r="0" b="0"/>
          <wp:wrapSquare wrapText="bothSides"/>
          <wp:docPr id="20" name="Picture 20"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2336" behindDoc="0" locked="0" layoutInCell="1" allowOverlap="1" wp14:anchorId="6F48E17A" wp14:editId="59FF0B5E">
          <wp:simplePos x="0" y="0"/>
          <wp:positionH relativeFrom="column">
            <wp:posOffset>-809625</wp:posOffset>
          </wp:positionH>
          <wp:positionV relativeFrom="paragraph">
            <wp:posOffset>-362585</wp:posOffset>
          </wp:positionV>
          <wp:extent cx="581025" cy="555625"/>
          <wp:effectExtent l="0" t="0" r="9525" b="0"/>
          <wp:wrapSquare wrapText="bothSides"/>
          <wp:docPr id="22" name="Picture 2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58240" behindDoc="0" locked="0" layoutInCell="1" allowOverlap="1" wp14:anchorId="28640445" wp14:editId="20048CDB">
          <wp:simplePos x="0" y="0"/>
          <wp:positionH relativeFrom="column">
            <wp:posOffset>6015355</wp:posOffset>
          </wp:positionH>
          <wp:positionV relativeFrom="paragraph">
            <wp:posOffset>-316865</wp:posOffset>
          </wp:positionV>
          <wp:extent cx="484505" cy="514350"/>
          <wp:effectExtent l="0" t="0" r="0" b="0"/>
          <wp:wrapSquare wrapText="bothSides"/>
          <wp:docPr id="19" name="Picture 19"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4384" behindDoc="0" locked="0" layoutInCell="1" allowOverlap="1" wp14:anchorId="5F3B0706" wp14:editId="7689537C">
          <wp:simplePos x="0" y="0"/>
          <wp:positionH relativeFrom="column">
            <wp:posOffset>-180975</wp:posOffset>
          </wp:positionH>
          <wp:positionV relativeFrom="paragraph">
            <wp:posOffset>-381635</wp:posOffset>
          </wp:positionV>
          <wp:extent cx="523875" cy="523875"/>
          <wp:effectExtent l="0" t="0" r="9525" b="9525"/>
          <wp:wrapSquare wrapText="bothSides"/>
          <wp:docPr id="21" name="Picture 21"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5F0D8B" w:rsidRPr="00D67D64" w:rsidRDefault="00AB620B" w:rsidP="005F0D8B">
    <w:pPr>
      <w:pStyle w:val="Header"/>
      <w:jc w:val="center"/>
      <w:rPr>
        <w:sz w:val="20"/>
        <w:szCs w:val="20"/>
      </w:rPr>
    </w:pPr>
    <w:r>
      <w:rPr>
        <w:rFonts w:cs="B Nazanin" w:hint="cs"/>
        <w:sz w:val="20"/>
        <w:szCs w:val="20"/>
        <w:rtl/>
      </w:rPr>
      <w:t>25 و 26 مهرماه</w:t>
    </w:r>
    <w:r w:rsidR="005F0D8B" w:rsidRPr="00D67D64">
      <w:rPr>
        <w:rFonts w:cs="B Nazanin" w:hint="cs"/>
        <w:sz w:val="20"/>
        <w:szCs w:val="20"/>
        <w:rtl/>
      </w:rPr>
      <w:t xml:space="preserve"> 96- دانشگاه شیراز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5"/>
  </w:num>
  <w:num w:numId="4">
    <w:abstractNumId w:val="4"/>
  </w:num>
  <w:num w:numId="5">
    <w:abstractNumId w:val="3"/>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2177B"/>
    <w:rsid w:val="000272E6"/>
    <w:rsid w:val="000345EE"/>
    <w:rsid w:val="00046EA2"/>
    <w:rsid w:val="00080508"/>
    <w:rsid w:val="00085680"/>
    <w:rsid w:val="00087196"/>
    <w:rsid w:val="000905C2"/>
    <w:rsid w:val="000A5DBB"/>
    <w:rsid w:val="000D594D"/>
    <w:rsid w:val="000E0EE7"/>
    <w:rsid w:val="000E109A"/>
    <w:rsid w:val="000E3978"/>
    <w:rsid w:val="00110678"/>
    <w:rsid w:val="001138C8"/>
    <w:rsid w:val="00122B57"/>
    <w:rsid w:val="0012580F"/>
    <w:rsid w:val="0012714B"/>
    <w:rsid w:val="00141DBB"/>
    <w:rsid w:val="00142026"/>
    <w:rsid w:val="00144D45"/>
    <w:rsid w:val="00162F36"/>
    <w:rsid w:val="00164E34"/>
    <w:rsid w:val="00165A56"/>
    <w:rsid w:val="001808D4"/>
    <w:rsid w:val="0018674B"/>
    <w:rsid w:val="00187567"/>
    <w:rsid w:val="00187BE5"/>
    <w:rsid w:val="001A744C"/>
    <w:rsid w:val="001C269F"/>
    <w:rsid w:val="001D0E43"/>
    <w:rsid w:val="001F35DB"/>
    <w:rsid w:val="00212134"/>
    <w:rsid w:val="00223A5E"/>
    <w:rsid w:val="002241D3"/>
    <w:rsid w:val="002351E7"/>
    <w:rsid w:val="0024578D"/>
    <w:rsid w:val="00277756"/>
    <w:rsid w:val="00280381"/>
    <w:rsid w:val="00281ED6"/>
    <w:rsid w:val="002822E9"/>
    <w:rsid w:val="00283E35"/>
    <w:rsid w:val="00286741"/>
    <w:rsid w:val="00287297"/>
    <w:rsid w:val="0031706E"/>
    <w:rsid w:val="00327BF9"/>
    <w:rsid w:val="0038291C"/>
    <w:rsid w:val="003A2D39"/>
    <w:rsid w:val="003A33DD"/>
    <w:rsid w:val="003A4608"/>
    <w:rsid w:val="003D4FE9"/>
    <w:rsid w:val="003F6A9D"/>
    <w:rsid w:val="004012FC"/>
    <w:rsid w:val="00407B2A"/>
    <w:rsid w:val="0042651F"/>
    <w:rsid w:val="00427BED"/>
    <w:rsid w:val="00451F5A"/>
    <w:rsid w:val="00456841"/>
    <w:rsid w:val="004902BA"/>
    <w:rsid w:val="004A65C4"/>
    <w:rsid w:val="004B3BBE"/>
    <w:rsid w:val="004B7981"/>
    <w:rsid w:val="004C0729"/>
    <w:rsid w:val="004C3933"/>
    <w:rsid w:val="004C436C"/>
    <w:rsid w:val="004D33EF"/>
    <w:rsid w:val="004F46D1"/>
    <w:rsid w:val="004F6694"/>
    <w:rsid w:val="00513F81"/>
    <w:rsid w:val="00514CBB"/>
    <w:rsid w:val="00531D7C"/>
    <w:rsid w:val="00535EDF"/>
    <w:rsid w:val="005434B4"/>
    <w:rsid w:val="00545F41"/>
    <w:rsid w:val="005627BC"/>
    <w:rsid w:val="005917FE"/>
    <w:rsid w:val="00592277"/>
    <w:rsid w:val="005C3241"/>
    <w:rsid w:val="005D5908"/>
    <w:rsid w:val="005F0D8B"/>
    <w:rsid w:val="00606C93"/>
    <w:rsid w:val="00612265"/>
    <w:rsid w:val="00617123"/>
    <w:rsid w:val="00622B96"/>
    <w:rsid w:val="006346AC"/>
    <w:rsid w:val="00652E84"/>
    <w:rsid w:val="006549FB"/>
    <w:rsid w:val="00657BDD"/>
    <w:rsid w:val="00694CC9"/>
    <w:rsid w:val="006B492D"/>
    <w:rsid w:val="006B4BD3"/>
    <w:rsid w:val="006B66FA"/>
    <w:rsid w:val="006D5463"/>
    <w:rsid w:val="00720F14"/>
    <w:rsid w:val="007363B2"/>
    <w:rsid w:val="0074037E"/>
    <w:rsid w:val="0075174B"/>
    <w:rsid w:val="0077282E"/>
    <w:rsid w:val="007741CF"/>
    <w:rsid w:val="007A7DD1"/>
    <w:rsid w:val="007B3830"/>
    <w:rsid w:val="007B6512"/>
    <w:rsid w:val="007D30BE"/>
    <w:rsid w:val="007E1AB6"/>
    <w:rsid w:val="007F5A82"/>
    <w:rsid w:val="00804230"/>
    <w:rsid w:val="00804EA7"/>
    <w:rsid w:val="008224DC"/>
    <w:rsid w:val="00831275"/>
    <w:rsid w:val="00841244"/>
    <w:rsid w:val="00842D3B"/>
    <w:rsid w:val="008540DF"/>
    <w:rsid w:val="00857B8B"/>
    <w:rsid w:val="008707E1"/>
    <w:rsid w:val="00875A12"/>
    <w:rsid w:val="008819DC"/>
    <w:rsid w:val="00893AC3"/>
    <w:rsid w:val="008A1942"/>
    <w:rsid w:val="008A4236"/>
    <w:rsid w:val="008D2B7C"/>
    <w:rsid w:val="008D69A0"/>
    <w:rsid w:val="00902915"/>
    <w:rsid w:val="009210DF"/>
    <w:rsid w:val="00926C66"/>
    <w:rsid w:val="009339A9"/>
    <w:rsid w:val="00940F18"/>
    <w:rsid w:val="009419C6"/>
    <w:rsid w:val="00956E9B"/>
    <w:rsid w:val="00960985"/>
    <w:rsid w:val="00961A0E"/>
    <w:rsid w:val="0097656E"/>
    <w:rsid w:val="009A57FF"/>
    <w:rsid w:val="009B3126"/>
    <w:rsid w:val="009B5FD7"/>
    <w:rsid w:val="009D6C1D"/>
    <w:rsid w:val="009E768A"/>
    <w:rsid w:val="009F1288"/>
    <w:rsid w:val="00A23139"/>
    <w:rsid w:val="00A5540E"/>
    <w:rsid w:val="00A86F59"/>
    <w:rsid w:val="00A94C09"/>
    <w:rsid w:val="00AB2AE9"/>
    <w:rsid w:val="00AB620B"/>
    <w:rsid w:val="00AD334D"/>
    <w:rsid w:val="00AE351B"/>
    <w:rsid w:val="00AE7556"/>
    <w:rsid w:val="00AF7868"/>
    <w:rsid w:val="00AF7A13"/>
    <w:rsid w:val="00AF7B74"/>
    <w:rsid w:val="00B0067A"/>
    <w:rsid w:val="00B04CE8"/>
    <w:rsid w:val="00B21324"/>
    <w:rsid w:val="00B24AB8"/>
    <w:rsid w:val="00B2743A"/>
    <w:rsid w:val="00B37DF7"/>
    <w:rsid w:val="00B43626"/>
    <w:rsid w:val="00B518EA"/>
    <w:rsid w:val="00B6484D"/>
    <w:rsid w:val="00BA0658"/>
    <w:rsid w:val="00BE7253"/>
    <w:rsid w:val="00BF2C99"/>
    <w:rsid w:val="00C02204"/>
    <w:rsid w:val="00C27DAD"/>
    <w:rsid w:val="00C82AD1"/>
    <w:rsid w:val="00C918FC"/>
    <w:rsid w:val="00C92038"/>
    <w:rsid w:val="00C9706C"/>
    <w:rsid w:val="00CA0F69"/>
    <w:rsid w:val="00CA2A45"/>
    <w:rsid w:val="00CA570B"/>
    <w:rsid w:val="00CB7B26"/>
    <w:rsid w:val="00CC6D61"/>
    <w:rsid w:val="00CD09E6"/>
    <w:rsid w:val="00CE5965"/>
    <w:rsid w:val="00D104F5"/>
    <w:rsid w:val="00D2556E"/>
    <w:rsid w:val="00D55D99"/>
    <w:rsid w:val="00D61A3B"/>
    <w:rsid w:val="00D6368D"/>
    <w:rsid w:val="00D67D64"/>
    <w:rsid w:val="00DB434E"/>
    <w:rsid w:val="00DB46EF"/>
    <w:rsid w:val="00DD1C97"/>
    <w:rsid w:val="00DE027C"/>
    <w:rsid w:val="00DE3865"/>
    <w:rsid w:val="00DF5530"/>
    <w:rsid w:val="00E00C5C"/>
    <w:rsid w:val="00E24237"/>
    <w:rsid w:val="00E51179"/>
    <w:rsid w:val="00E62984"/>
    <w:rsid w:val="00E63CEA"/>
    <w:rsid w:val="00E730B6"/>
    <w:rsid w:val="00E83B84"/>
    <w:rsid w:val="00E86544"/>
    <w:rsid w:val="00EB62DE"/>
    <w:rsid w:val="00EC29A4"/>
    <w:rsid w:val="00EE162A"/>
    <w:rsid w:val="00F1555B"/>
    <w:rsid w:val="00F36A32"/>
    <w:rsid w:val="00F52ED1"/>
    <w:rsid w:val="00F60856"/>
    <w:rsid w:val="00F63888"/>
    <w:rsid w:val="00F661E6"/>
    <w:rsid w:val="00F95A07"/>
    <w:rsid w:val="00FA2081"/>
    <w:rsid w:val="00FA29F2"/>
    <w:rsid w:val="00FB1142"/>
    <w:rsid w:val="00FB7BEC"/>
    <w:rsid w:val="00FD45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775FF90D-8244-4BDB-A322-3720ECAF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subject/>
  <dc:creator>10icce</dc:creator>
  <cp:keywords/>
  <cp:lastModifiedBy>Windows User</cp:lastModifiedBy>
  <cp:revision>3</cp:revision>
  <cp:lastPrinted>2011-08-01T06:26:00Z</cp:lastPrinted>
  <dcterms:created xsi:type="dcterms:W3CDTF">2017-07-16T13:39:00Z</dcterms:created>
  <dcterms:modified xsi:type="dcterms:W3CDTF">2017-07-16T14:12:00Z</dcterms:modified>
</cp:coreProperties>
</file>